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E4" w:rsidRPr="00223FB5" w:rsidRDefault="00223FB5" w:rsidP="00223FB5">
      <w:pPr>
        <w:spacing w:line="240" w:lineRule="auto"/>
        <w:jc w:val="center"/>
        <w:rPr>
          <w:b/>
          <w:sz w:val="28"/>
          <w:szCs w:val="28"/>
        </w:rPr>
      </w:pPr>
      <w:bookmarkStart w:id="0" w:name="_GoBack"/>
      <w:bookmarkEnd w:id="0"/>
      <w:r w:rsidRPr="00223FB5">
        <w:rPr>
          <w:b/>
          <w:sz w:val="28"/>
          <w:szCs w:val="28"/>
        </w:rPr>
        <w:t>NEUTRAL BAY PUBLIC SCHOOL</w:t>
      </w:r>
    </w:p>
    <w:p w:rsidR="00223FB5" w:rsidRDefault="000E41F4" w:rsidP="00223FB5">
      <w:pPr>
        <w:spacing w:line="240" w:lineRule="auto"/>
        <w:jc w:val="center"/>
        <w:rPr>
          <w:b/>
          <w:sz w:val="28"/>
          <w:szCs w:val="28"/>
        </w:rPr>
      </w:pPr>
      <w:r>
        <w:rPr>
          <w:b/>
          <w:sz w:val="28"/>
          <w:szCs w:val="28"/>
        </w:rPr>
        <w:t xml:space="preserve">P &amp; C </w:t>
      </w:r>
      <w:r w:rsidR="00223FB5" w:rsidRPr="00223FB5">
        <w:rPr>
          <w:b/>
          <w:sz w:val="28"/>
          <w:szCs w:val="28"/>
        </w:rPr>
        <w:t>ASSOCIATION</w:t>
      </w:r>
    </w:p>
    <w:p w:rsidR="00223FB5" w:rsidRDefault="00223FB5" w:rsidP="00223FB5">
      <w:pPr>
        <w:jc w:val="center"/>
        <w:rPr>
          <w:b/>
          <w:sz w:val="28"/>
          <w:szCs w:val="28"/>
        </w:rPr>
      </w:pPr>
    </w:p>
    <w:p w:rsidR="00223FB5" w:rsidRDefault="00A134DA" w:rsidP="00223FB5">
      <w:pPr>
        <w:spacing w:line="240" w:lineRule="auto"/>
        <w:jc w:val="center"/>
        <w:rPr>
          <w:b/>
          <w:sz w:val="24"/>
          <w:szCs w:val="24"/>
        </w:rPr>
      </w:pPr>
      <w:r>
        <w:rPr>
          <w:b/>
          <w:sz w:val="24"/>
          <w:szCs w:val="24"/>
        </w:rPr>
        <w:t xml:space="preserve">Agenda of P&amp;C Meeting </w:t>
      </w:r>
      <w:r w:rsidR="001F475D">
        <w:rPr>
          <w:b/>
          <w:sz w:val="24"/>
          <w:szCs w:val="24"/>
        </w:rPr>
        <w:t>6</w:t>
      </w:r>
      <w:r w:rsidR="003758C0">
        <w:rPr>
          <w:b/>
          <w:sz w:val="24"/>
          <w:szCs w:val="24"/>
        </w:rPr>
        <w:t>/18</w:t>
      </w:r>
    </w:p>
    <w:p w:rsidR="00223FB5" w:rsidRDefault="00A2657C" w:rsidP="00223FB5">
      <w:pPr>
        <w:spacing w:line="240" w:lineRule="auto"/>
        <w:jc w:val="center"/>
        <w:rPr>
          <w:b/>
          <w:sz w:val="24"/>
          <w:szCs w:val="24"/>
        </w:rPr>
      </w:pPr>
      <w:r>
        <w:rPr>
          <w:b/>
          <w:sz w:val="24"/>
          <w:szCs w:val="24"/>
        </w:rPr>
        <w:t xml:space="preserve">To be held on Wednesday </w:t>
      </w:r>
      <w:r w:rsidR="001F475D">
        <w:rPr>
          <w:b/>
          <w:sz w:val="24"/>
          <w:szCs w:val="24"/>
        </w:rPr>
        <w:t>12 September</w:t>
      </w:r>
      <w:r w:rsidR="00223FB5">
        <w:rPr>
          <w:b/>
          <w:sz w:val="24"/>
          <w:szCs w:val="24"/>
        </w:rPr>
        <w:t xml:space="preserve"> 201</w:t>
      </w:r>
      <w:r w:rsidR="00D90795">
        <w:rPr>
          <w:b/>
          <w:sz w:val="24"/>
          <w:szCs w:val="24"/>
        </w:rPr>
        <w:t>8</w:t>
      </w:r>
      <w:r w:rsidR="00223FB5">
        <w:rPr>
          <w:b/>
          <w:sz w:val="24"/>
          <w:szCs w:val="24"/>
        </w:rPr>
        <w:t xml:space="preserve"> at 7.30pm</w:t>
      </w:r>
    </w:p>
    <w:p w:rsidR="00223FB5" w:rsidRDefault="00223FB5" w:rsidP="00223FB5">
      <w:pPr>
        <w:spacing w:line="240" w:lineRule="auto"/>
        <w:jc w:val="center"/>
        <w:rPr>
          <w:b/>
          <w:sz w:val="24"/>
          <w:szCs w:val="24"/>
        </w:rPr>
      </w:pPr>
    </w:p>
    <w:tbl>
      <w:tblPr>
        <w:tblStyle w:val="TableGrid"/>
        <w:tblW w:w="0" w:type="auto"/>
        <w:tblLook w:val="04A0" w:firstRow="1" w:lastRow="0" w:firstColumn="1" w:lastColumn="0" w:noHBand="0" w:noVBand="1"/>
      </w:tblPr>
      <w:tblGrid>
        <w:gridCol w:w="6562"/>
        <w:gridCol w:w="2454"/>
      </w:tblGrid>
      <w:tr w:rsidR="00E37F41" w:rsidTr="00A46D11">
        <w:tc>
          <w:tcPr>
            <w:tcW w:w="6562" w:type="dxa"/>
          </w:tcPr>
          <w:p w:rsidR="00E37F41" w:rsidRDefault="00E37F41" w:rsidP="00223FB5">
            <w:pPr>
              <w:jc w:val="center"/>
              <w:rPr>
                <w:b/>
                <w:sz w:val="24"/>
                <w:szCs w:val="24"/>
              </w:rPr>
            </w:pPr>
            <w:r>
              <w:rPr>
                <w:b/>
                <w:sz w:val="24"/>
                <w:szCs w:val="24"/>
              </w:rPr>
              <w:t>Agenda item</w:t>
            </w:r>
          </w:p>
        </w:tc>
        <w:tc>
          <w:tcPr>
            <w:tcW w:w="2454" w:type="dxa"/>
          </w:tcPr>
          <w:p w:rsidR="00E37F41" w:rsidRDefault="00E37F41" w:rsidP="00223FB5">
            <w:pPr>
              <w:jc w:val="center"/>
              <w:rPr>
                <w:b/>
                <w:sz w:val="24"/>
                <w:szCs w:val="24"/>
              </w:rPr>
            </w:pPr>
            <w:r>
              <w:rPr>
                <w:b/>
                <w:sz w:val="24"/>
                <w:szCs w:val="24"/>
              </w:rPr>
              <w:t>Document/speaker</w:t>
            </w:r>
          </w:p>
        </w:tc>
      </w:tr>
      <w:tr w:rsidR="00E37F41" w:rsidTr="00A46D11">
        <w:tc>
          <w:tcPr>
            <w:tcW w:w="6562" w:type="dxa"/>
          </w:tcPr>
          <w:p w:rsidR="00722E74" w:rsidRPr="00E37F41" w:rsidRDefault="00E37F41" w:rsidP="00267016">
            <w:pPr>
              <w:pStyle w:val="ListParagraph"/>
              <w:numPr>
                <w:ilvl w:val="0"/>
                <w:numId w:val="4"/>
              </w:numPr>
              <w:rPr>
                <w:b/>
                <w:sz w:val="24"/>
                <w:szCs w:val="24"/>
              </w:rPr>
            </w:pPr>
            <w:r w:rsidRPr="00E37F41">
              <w:rPr>
                <w:b/>
                <w:sz w:val="24"/>
                <w:szCs w:val="24"/>
              </w:rPr>
              <w:t>WELCOME AND APOLOGIES</w:t>
            </w:r>
          </w:p>
        </w:tc>
        <w:tc>
          <w:tcPr>
            <w:tcW w:w="2454" w:type="dxa"/>
          </w:tcPr>
          <w:p w:rsidR="00E37F41" w:rsidRPr="00B711B4" w:rsidRDefault="00267016" w:rsidP="00267016">
            <w:pPr>
              <w:jc w:val="center"/>
              <w:rPr>
                <w:sz w:val="24"/>
                <w:szCs w:val="24"/>
              </w:rPr>
            </w:pPr>
            <w:r>
              <w:rPr>
                <w:sz w:val="24"/>
                <w:szCs w:val="24"/>
              </w:rPr>
              <w:t>Sharmila Soorian</w:t>
            </w:r>
          </w:p>
        </w:tc>
      </w:tr>
      <w:tr w:rsidR="00E37F41" w:rsidTr="00A46D11">
        <w:tc>
          <w:tcPr>
            <w:tcW w:w="6562"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54" w:type="dxa"/>
          </w:tcPr>
          <w:p w:rsidR="00E37F41" w:rsidRPr="00B711B4" w:rsidRDefault="00E37F41" w:rsidP="00223FB5">
            <w:pPr>
              <w:jc w:val="center"/>
              <w:rPr>
                <w:sz w:val="24"/>
                <w:szCs w:val="24"/>
              </w:rPr>
            </w:pPr>
            <w:r w:rsidRPr="00B711B4">
              <w:rPr>
                <w:sz w:val="24"/>
                <w:szCs w:val="24"/>
              </w:rPr>
              <w:t>As circulated</w:t>
            </w:r>
          </w:p>
        </w:tc>
      </w:tr>
      <w:tr w:rsidR="00E37F41" w:rsidTr="00A46D11">
        <w:tc>
          <w:tcPr>
            <w:tcW w:w="6562"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54" w:type="dxa"/>
          </w:tcPr>
          <w:p w:rsidR="00E37F41" w:rsidRPr="00B711B4" w:rsidRDefault="00267016" w:rsidP="00267016">
            <w:pPr>
              <w:jc w:val="center"/>
              <w:rPr>
                <w:sz w:val="24"/>
                <w:szCs w:val="24"/>
              </w:rPr>
            </w:pPr>
            <w:r>
              <w:rPr>
                <w:sz w:val="24"/>
                <w:szCs w:val="24"/>
              </w:rPr>
              <w:t>Sharmila Soorian</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54" w:type="dxa"/>
          </w:tcPr>
          <w:p w:rsidR="00E37F41" w:rsidRPr="00B711B4" w:rsidRDefault="00E37F41" w:rsidP="00E37F41">
            <w:pPr>
              <w:jc w:val="center"/>
              <w:rPr>
                <w:sz w:val="24"/>
                <w:szCs w:val="24"/>
              </w:rPr>
            </w:pPr>
            <w:r w:rsidRPr="00B711B4">
              <w:rPr>
                <w:sz w:val="24"/>
                <w:szCs w:val="24"/>
              </w:rPr>
              <w:t>Michelle Jackson</w:t>
            </w:r>
          </w:p>
        </w:tc>
      </w:tr>
      <w:tr w:rsidR="00E37F41" w:rsidTr="00A46D11">
        <w:tc>
          <w:tcPr>
            <w:tcW w:w="6562" w:type="dxa"/>
          </w:tcPr>
          <w:p w:rsidR="00722E74" w:rsidRDefault="00E37F41" w:rsidP="00267016">
            <w:pPr>
              <w:pStyle w:val="ListParagraph"/>
              <w:numPr>
                <w:ilvl w:val="0"/>
                <w:numId w:val="4"/>
              </w:numPr>
              <w:rPr>
                <w:b/>
                <w:sz w:val="24"/>
                <w:szCs w:val="24"/>
              </w:rPr>
            </w:pPr>
            <w:r>
              <w:rPr>
                <w:b/>
                <w:sz w:val="24"/>
                <w:szCs w:val="24"/>
              </w:rPr>
              <w:t>PRINCIPAL’S REPORT</w:t>
            </w:r>
          </w:p>
          <w:p w:rsidR="004835F5" w:rsidRDefault="004835F5" w:rsidP="004835F5">
            <w:pPr>
              <w:pStyle w:val="ListParagraph"/>
              <w:numPr>
                <w:ilvl w:val="0"/>
                <w:numId w:val="12"/>
              </w:numPr>
              <w:rPr>
                <w:b/>
                <w:sz w:val="24"/>
                <w:szCs w:val="24"/>
              </w:rPr>
            </w:pPr>
            <w:r>
              <w:rPr>
                <w:b/>
                <w:sz w:val="24"/>
                <w:szCs w:val="24"/>
              </w:rPr>
              <w:t>Learning support at NBPS</w:t>
            </w:r>
          </w:p>
          <w:p w:rsidR="003B457E" w:rsidRPr="00850378" w:rsidRDefault="003B457E" w:rsidP="00850378">
            <w:pPr>
              <w:rPr>
                <w:b/>
                <w:sz w:val="24"/>
                <w:szCs w:val="24"/>
              </w:rPr>
            </w:pPr>
          </w:p>
        </w:tc>
        <w:tc>
          <w:tcPr>
            <w:tcW w:w="2454" w:type="dxa"/>
          </w:tcPr>
          <w:p w:rsidR="00E37F41" w:rsidRPr="00B711B4" w:rsidRDefault="000D640F" w:rsidP="00A2657C">
            <w:pPr>
              <w:jc w:val="center"/>
              <w:rPr>
                <w:sz w:val="24"/>
                <w:szCs w:val="24"/>
              </w:rPr>
            </w:pPr>
            <w:r>
              <w:rPr>
                <w:sz w:val="24"/>
                <w:szCs w:val="24"/>
              </w:rPr>
              <w:t xml:space="preserve">Nadia </w:t>
            </w:r>
            <w:proofErr w:type="spellStart"/>
            <w:r>
              <w:rPr>
                <w:sz w:val="24"/>
                <w:szCs w:val="24"/>
              </w:rPr>
              <w:t>Tobia</w:t>
            </w:r>
            <w:proofErr w:type="spellEnd"/>
            <w:r w:rsidR="004835F5">
              <w:rPr>
                <w:sz w:val="24"/>
                <w:szCs w:val="24"/>
              </w:rPr>
              <w:t xml:space="preserve"> and Sally Haigh</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TREASURER’S REPORT</w:t>
            </w:r>
          </w:p>
          <w:p w:rsidR="00722E74" w:rsidRPr="00E37F41" w:rsidRDefault="00722E74" w:rsidP="00722E74">
            <w:pPr>
              <w:pStyle w:val="ListParagraph"/>
              <w:rPr>
                <w:b/>
                <w:sz w:val="24"/>
                <w:szCs w:val="24"/>
              </w:rPr>
            </w:pPr>
          </w:p>
        </w:tc>
        <w:tc>
          <w:tcPr>
            <w:tcW w:w="2454" w:type="dxa"/>
          </w:tcPr>
          <w:p w:rsidR="00E37F41" w:rsidRPr="00B711B4" w:rsidRDefault="0050125F" w:rsidP="00223FB5">
            <w:pPr>
              <w:jc w:val="center"/>
              <w:rPr>
                <w:sz w:val="24"/>
                <w:szCs w:val="24"/>
              </w:rPr>
            </w:pPr>
            <w:r>
              <w:rPr>
                <w:sz w:val="24"/>
                <w:szCs w:val="24"/>
              </w:rPr>
              <w:t>Jenny Spillane</w:t>
            </w:r>
          </w:p>
        </w:tc>
      </w:tr>
      <w:tr w:rsidR="0050125F" w:rsidTr="00A46D11">
        <w:tc>
          <w:tcPr>
            <w:tcW w:w="6562" w:type="dxa"/>
          </w:tcPr>
          <w:p w:rsidR="0050125F" w:rsidRDefault="0050125F" w:rsidP="00E37F41">
            <w:pPr>
              <w:pStyle w:val="ListParagraph"/>
              <w:numPr>
                <w:ilvl w:val="0"/>
                <w:numId w:val="4"/>
              </w:numPr>
              <w:rPr>
                <w:b/>
                <w:sz w:val="24"/>
                <w:szCs w:val="24"/>
              </w:rPr>
            </w:pPr>
            <w:r>
              <w:rPr>
                <w:b/>
                <w:sz w:val="24"/>
                <w:szCs w:val="24"/>
              </w:rPr>
              <w:t>SCHOOL COUNCIL REPORT</w:t>
            </w:r>
          </w:p>
        </w:tc>
        <w:tc>
          <w:tcPr>
            <w:tcW w:w="2454" w:type="dxa"/>
          </w:tcPr>
          <w:p w:rsidR="0050125F" w:rsidRDefault="0050125F" w:rsidP="00223FB5">
            <w:pPr>
              <w:jc w:val="center"/>
              <w:rPr>
                <w:sz w:val="24"/>
                <w:szCs w:val="24"/>
              </w:rPr>
            </w:pP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CA2FD3" w:rsidRDefault="00620BCA" w:rsidP="0050125F">
            <w:pPr>
              <w:pStyle w:val="ListParagraph"/>
              <w:numPr>
                <w:ilvl w:val="0"/>
                <w:numId w:val="5"/>
              </w:numPr>
              <w:rPr>
                <w:b/>
                <w:sz w:val="24"/>
                <w:szCs w:val="24"/>
              </w:rPr>
            </w:pPr>
            <w:r w:rsidRPr="0050125F">
              <w:rPr>
                <w:b/>
                <w:sz w:val="24"/>
                <w:szCs w:val="24"/>
              </w:rPr>
              <w:t xml:space="preserve">Events and </w:t>
            </w:r>
            <w:r w:rsidR="00CA2FD3" w:rsidRPr="0050125F">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0125F">
            <w:pPr>
              <w:pStyle w:val="ListParagraph"/>
              <w:ind w:left="1440"/>
              <w:rPr>
                <w:b/>
                <w:sz w:val="24"/>
                <w:szCs w:val="24"/>
              </w:rPr>
            </w:pPr>
          </w:p>
        </w:tc>
        <w:tc>
          <w:tcPr>
            <w:tcW w:w="2454" w:type="dxa"/>
          </w:tcPr>
          <w:p w:rsidR="00E37F41" w:rsidRPr="00B711B4" w:rsidRDefault="00E37F41" w:rsidP="00223FB5">
            <w:pPr>
              <w:jc w:val="center"/>
              <w:rPr>
                <w:sz w:val="24"/>
                <w:szCs w:val="24"/>
              </w:rPr>
            </w:pPr>
          </w:p>
          <w:p w:rsidR="00722E74" w:rsidRDefault="001C5213" w:rsidP="00223FB5">
            <w:pPr>
              <w:jc w:val="center"/>
              <w:rPr>
                <w:sz w:val="24"/>
                <w:szCs w:val="24"/>
              </w:rPr>
            </w:pPr>
            <w:r>
              <w:rPr>
                <w:sz w:val="24"/>
                <w:szCs w:val="24"/>
              </w:rPr>
              <w:t>Sharmila Soorian</w:t>
            </w:r>
            <w:r w:rsidR="00444E11">
              <w:rPr>
                <w:sz w:val="24"/>
                <w:szCs w:val="24"/>
              </w:rPr>
              <w:t xml:space="preserve"> </w:t>
            </w:r>
          </w:p>
          <w:p w:rsidR="005C2598" w:rsidRDefault="0050125F" w:rsidP="00223FB5">
            <w:pPr>
              <w:jc w:val="center"/>
              <w:rPr>
                <w:sz w:val="24"/>
                <w:szCs w:val="24"/>
              </w:rPr>
            </w:pPr>
            <w:r>
              <w:rPr>
                <w:sz w:val="24"/>
                <w:szCs w:val="24"/>
              </w:rPr>
              <w:t>Vanessa Baumer-Rowley</w:t>
            </w:r>
          </w:p>
          <w:p w:rsidR="0050125F" w:rsidRDefault="0050125F" w:rsidP="00223FB5">
            <w:pPr>
              <w:jc w:val="center"/>
              <w:rPr>
                <w:sz w:val="24"/>
                <w:szCs w:val="24"/>
              </w:rPr>
            </w:pPr>
            <w:r>
              <w:rPr>
                <w:sz w:val="24"/>
                <w:szCs w:val="24"/>
              </w:rPr>
              <w:t>Band Committee</w:t>
            </w:r>
          </w:p>
          <w:p w:rsidR="00CA2FD3" w:rsidRPr="00B711B4" w:rsidRDefault="00D90795" w:rsidP="00D90795">
            <w:pPr>
              <w:jc w:val="center"/>
              <w:rPr>
                <w:sz w:val="24"/>
                <w:szCs w:val="24"/>
              </w:rPr>
            </w:pPr>
            <w:r>
              <w:rPr>
                <w:sz w:val="24"/>
                <w:szCs w:val="24"/>
              </w:rPr>
              <w:t>Alex Middleton</w:t>
            </w:r>
          </w:p>
        </w:tc>
      </w:tr>
      <w:tr w:rsidR="00E37F41" w:rsidTr="00A46D11">
        <w:tc>
          <w:tcPr>
            <w:tcW w:w="6562" w:type="dxa"/>
          </w:tcPr>
          <w:p w:rsidR="00E37F41" w:rsidRDefault="00CA2FD3" w:rsidP="00CA2FD3">
            <w:pPr>
              <w:pStyle w:val="ListParagraph"/>
              <w:numPr>
                <w:ilvl w:val="0"/>
                <w:numId w:val="4"/>
              </w:numPr>
              <w:rPr>
                <w:b/>
                <w:sz w:val="24"/>
                <w:szCs w:val="24"/>
              </w:rPr>
            </w:pPr>
            <w:r>
              <w:rPr>
                <w:b/>
                <w:sz w:val="24"/>
                <w:szCs w:val="24"/>
              </w:rPr>
              <w:t>OTHER BUSINESS</w:t>
            </w:r>
          </w:p>
          <w:p w:rsidR="00A2657C" w:rsidRPr="00CA2FD3" w:rsidRDefault="00A2657C" w:rsidP="00A134DA">
            <w:pPr>
              <w:pStyle w:val="ListParagraph"/>
              <w:ind w:left="1080"/>
              <w:rPr>
                <w:b/>
                <w:sz w:val="24"/>
                <w:szCs w:val="24"/>
              </w:rPr>
            </w:pPr>
          </w:p>
        </w:tc>
        <w:tc>
          <w:tcPr>
            <w:tcW w:w="2454" w:type="dxa"/>
          </w:tcPr>
          <w:p w:rsidR="00E37F41" w:rsidRPr="00A2657C" w:rsidRDefault="00A2657C" w:rsidP="00223FB5">
            <w:pPr>
              <w:jc w:val="center"/>
              <w:rPr>
                <w:sz w:val="24"/>
                <w:szCs w:val="24"/>
              </w:rPr>
            </w:pPr>
            <w:r w:rsidRPr="00A2657C">
              <w:rPr>
                <w:sz w:val="24"/>
                <w:szCs w:val="24"/>
              </w:rPr>
              <w:t>Sharmila Soorian</w:t>
            </w:r>
          </w:p>
        </w:tc>
      </w:tr>
      <w:tr w:rsidR="00E37F41" w:rsidTr="00A46D11">
        <w:tc>
          <w:tcPr>
            <w:tcW w:w="6562" w:type="dxa"/>
          </w:tcPr>
          <w:p w:rsidR="00E37F41" w:rsidRDefault="00CA2FD3" w:rsidP="00CA2FD3">
            <w:pPr>
              <w:rPr>
                <w:b/>
                <w:sz w:val="24"/>
                <w:szCs w:val="24"/>
              </w:rPr>
            </w:pPr>
            <w:r>
              <w:rPr>
                <w:b/>
                <w:sz w:val="24"/>
                <w:szCs w:val="24"/>
              </w:rPr>
              <w:t xml:space="preserve">       201</w:t>
            </w:r>
            <w:r w:rsidR="003758C0">
              <w:rPr>
                <w:b/>
                <w:sz w:val="24"/>
                <w:szCs w:val="24"/>
              </w:rPr>
              <w:t>8</w:t>
            </w:r>
            <w:r w:rsidR="0050125F">
              <w:rPr>
                <w:b/>
                <w:sz w:val="24"/>
                <w:szCs w:val="24"/>
              </w:rPr>
              <w:t xml:space="preserve"> </w:t>
            </w:r>
            <w:r>
              <w:rPr>
                <w:b/>
                <w:sz w:val="24"/>
                <w:szCs w:val="24"/>
              </w:rPr>
              <w:t>MEETING DATES</w:t>
            </w:r>
          </w:p>
          <w:p w:rsidR="00A46D11" w:rsidRPr="00A46D11" w:rsidRDefault="00A46D11" w:rsidP="00A46D11">
            <w:pPr>
              <w:rPr>
                <w:i/>
                <w:sz w:val="24"/>
                <w:szCs w:val="24"/>
              </w:rPr>
            </w:pPr>
            <w:r w:rsidRPr="00A46D11">
              <w:rPr>
                <w:i/>
                <w:sz w:val="24"/>
                <w:szCs w:val="24"/>
              </w:rPr>
              <w:t xml:space="preserve">Wednesday 17 October </w:t>
            </w:r>
          </w:p>
          <w:p w:rsidR="00A46D11" w:rsidRPr="00A46D11" w:rsidRDefault="00A46D11" w:rsidP="00A46D11">
            <w:pPr>
              <w:rPr>
                <w:i/>
                <w:sz w:val="24"/>
                <w:szCs w:val="24"/>
              </w:rPr>
            </w:pPr>
            <w:r w:rsidRPr="00A46D11">
              <w:rPr>
                <w:i/>
                <w:sz w:val="24"/>
                <w:szCs w:val="24"/>
              </w:rPr>
              <w:t xml:space="preserve">Wednesday 21 November </w:t>
            </w:r>
          </w:p>
          <w:p w:rsidR="00B711B4" w:rsidRDefault="00A46D11" w:rsidP="00A46D11">
            <w:pPr>
              <w:rPr>
                <w:b/>
                <w:sz w:val="24"/>
                <w:szCs w:val="24"/>
              </w:rPr>
            </w:pPr>
            <w:r w:rsidRPr="00A46D11">
              <w:rPr>
                <w:i/>
                <w:sz w:val="24"/>
                <w:szCs w:val="24"/>
              </w:rPr>
              <w:t>Wednesday 12 December (reserve)</w:t>
            </w:r>
          </w:p>
        </w:tc>
        <w:tc>
          <w:tcPr>
            <w:tcW w:w="2454"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FE5234" w:rsidRDefault="00FE5234" w:rsidP="0081316A">
      <w:pPr>
        <w:spacing w:line="240" w:lineRule="auto"/>
        <w:rPr>
          <w:rFonts w:ascii="Arial" w:hAnsi="Arial" w:cs="Arial"/>
          <w:b/>
        </w:rPr>
      </w:pPr>
      <w:r>
        <w:rPr>
          <w:rFonts w:ascii="Arial" w:hAnsi="Arial" w:cs="Arial"/>
          <w:b/>
        </w:rPr>
        <w:t>8b) Events</w:t>
      </w:r>
    </w:p>
    <w:p w:rsidR="00FE5234" w:rsidRPr="00FE5234" w:rsidRDefault="00FE5234" w:rsidP="00FE5234">
      <w:pPr>
        <w:spacing w:line="240" w:lineRule="auto"/>
        <w:rPr>
          <w:rFonts w:ascii="Arial" w:hAnsi="Arial" w:cs="Arial"/>
        </w:rPr>
      </w:pPr>
      <w:r w:rsidRPr="00FE5234">
        <w:rPr>
          <w:rFonts w:ascii="Arial" w:hAnsi="Arial" w:cs="Arial"/>
        </w:rPr>
        <w:t xml:space="preserve">Father's Day dance and breakfast </w:t>
      </w:r>
      <w:proofErr w:type="spellStart"/>
      <w:r w:rsidRPr="00FE5234">
        <w:rPr>
          <w:rFonts w:ascii="Arial" w:hAnsi="Arial" w:cs="Arial"/>
        </w:rPr>
        <w:t>bbq</w:t>
      </w:r>
      <w:proofErr w:type="spellEnd"/>
      <w:r w:rsidRPr="00FE5234">
        <w:rPr>
          <w:rFonts w:ascii="Arial" w:hAnsi="Arial" w:cs="Arial"/>
        </w:rPr>
        <w:t xml:space="preserve"> raised a nett profit of just over $5000.</w:t>
      </w:r>
    </w:p>
    <w:p w:rsidR="00FE5234" w:rsidRPr="00FE5234" w:rsidRDefault="00FE5234" w:rsidP="00FE5234">
      <w:pPr>
        <w:spacing w:line="240" w:lineRule="auto"/>
        <w:rPr>
          <w:rFonts w:ascii="Arial" w:hAnsi="Arial" w:cs="Arial"/>
        </w:rPr>
      </w:pPr>
      <w:r w:rsidRPr="00FE5234">
        <w:rPr>
          <w:rFonts w:ascii="Arial" w:hAnsi="Arial" w:cs="Arial"/>
        </w:rPr>
        <w:t>Next event is the carnival for the 22nd Sep</w:t>
      </w:r>
      <w:r>
        <w:rPr>
          <w:rFonts w:ascii="Arial" w:hAnsi="Arial" w:cs="Arial"/>
        </w:rPr>
        <w:t>tember.</w:t>
      </w:r>
      <w:r w:rsidRPr="00FE5234">
        <w:rPr>
          <w:rFonts w:ascii="Arial" w:hAnsi="Arial" w:cs="Arial"/>
        </w:rPr>
        <w:t xml:space="preserve"> </w:t>
      </w:r>
    </w:p>
    <w:p w:rsidR="00FE5234" w:rsidRPr="00FE5234" w:rsidRDefault="00FE5234" w:rsidP="00FE5234">
      <w:pPr>
        <w:spacing w:line="240" w:lineRule="auto"/>
        <w:rPr>
          <w:rFonts w:ascii="Arial" w:hAnsi="Arial" w:cs="Arial"/>
        </w:rPr>
      </w:pPr>
      <w:r w:rsidRPr="00FE5234">
        <w:rPr>
          <w:rFonts w:ascii="Arial" w:hAnsi="Arial" w:cs="Arial"/>
        </w:rPr>
        <w:t>Next term the online auction will kick off it will run for 4 weeks.</w:t>
      </w:r>
    </w:p>
    <w:p w:rsidR="00C00DC1" w:rsidRDefault="00C00DC1" w:rsidP="0081316A">
      <w:pPr>
        <w:spacing w:line="240" w:lineRule="auto"/>
        <w:rPr>
          <w:rFonts w:ascii="Arial" w:hAnsi="Arial" w:cs="Arial"/>
          <w:b/>
        </w:rPr>
      </w:pPr>
      <w:r w:rsidRPr="00C00DC1">
        <w:rPr>
          <w:rFonts w:ascii="Arial" w:hAnsi="Arial" w:cs="Arial"/>
          <w:b/>
        </w:rPr>
        <w:t>8c) Band</w:t>
      </w:r>
    </w:p>
    <w:p w:rsidR="007B1422" w:rsidRPr="007B1422" w:rsidRDefault="007B1422" w:rsidP="007B1422">
      <w:pPr>
        <w:spacing w:line="240" w:lineRule="auto"/>
        <w:rPr>
          <w:rFonts w:ascii="Arial" w:hAnsi="Arial" w:cs="Arial"/>
        </w:rPr>
      </w:pPr>
      <w:r w:rsidRPr="007B1422">
        <w:rPr>
          <w:rFonts w:ascii="Arial" w:hAnsi="Arial" w:cs="Arial"/>
        </w:rPr>
        <w:lastRenderedPageBreak/>
        <w:t>As in previous years, all the bands, and in particular the senior band had a great success in the performances at the</w:t>
      </w:r>
      <w:r w:rsidR="00FE5234">
        <w:rPr>
          <w:rFonts w:ascii="Arial" w:hAnsi="Arial" w:cs="Arial"/>
        </w:rPr>
        <w:t xml:space="preserve"> UNSW band festival on the </w:t>
      </w:r>
      <w:r w:rsidRPr="007B1422">
        <w:rPr>
          <w:rFonts w:ascii="Arial" w:hAnsi="Arial" w:cs="Arial"/>
        </w:rPr>
        <w:t xml:space="preserve">5th of August, in which </w:t>
      </w:r>
      <w:r w:rsidR="00FE5234">
        <w:rPr>
          <w:rFonts w:ascii="Arial" w:hAnsi="Arial" w:cs="Arial"/>
        </w:rPr>
        <w:t xml:space="preserve">the Senior Band was awarded with the gold medal. The senior band had </w:t>
      </w:r>
      <w:r w:rsidRPr="007B1422">
        <w:rPr>
          <w:rFonts w:ascii="Arial" w:hAnsi="Arial" w:cs="Arial"/>
        </w:rPr>
        <w:t>anoth</w:t>
      </w:r>
      <w:r w:rsidR="00FE5234">
        <w:rPr>
          <w:rFonts w:ascii="Arial" w:hAnsi="Arial" w:cs="Arial"/>
        </w:rPr>
        <w:t xml:space="preserve">er successful appearance at </w:t>
      </w:r>
      <w:r w:rsidRPr="007B1422">
        <w:rPr>
          <w:rFonts w:ascii="Arial" w:hAnsi="Arial" w:cs="Arial"/>
        </w:rPr>
        <w:t>Education Day. The</w:t>
      </w:r>
      <w:r w:rsidR="00FE5234">
        <w:rPr>
          <w:rFonts w:ascii="Arial" w:hAnsi="Arial" w:cs="Arial"/>
        </w:rPr>
        <w:t xml:space="preserve"> children</w:t>
      </w:r>
      <w:r w:rsidRPr="007B1422">
        <w:rPr>
          <w:rFonts w:ascii="Arial" w:hAnsi="Arial" w:cs="Arial"/>
        </w:rPr>
        <w:t xml:space="preserve"> enjoyed both perfo</w:t>
      </w:r>
      <w:r w:rsidR="00FE5234">
        <w:rPr>
          <w:rFonts w:ascii="Arial" w:hAnsi="Arial" w:cs="Arial"/>
        </w:rPr>
        <w:t xml:space="preserve">rmances and as always, </w:t>
      </w:r>
      <w:r w:rsidRPr="007B1422">
        <w:rPr>
          <w:rFonts w:ascii="Arial" w:hAnsi="Arial" w:cs="Arial"/>
        </w:rPr>
        <w:t>represented the institution and the communit</w:t>
      </w:r>
      <w:r w:rsidR="00FE5234">
        <w:rPr>
          <w:rFonts w:ascii="Arial" w:hAnsi="Arial" w:cs="Arial"/>
        </w:rPr>
        <w:t>y with a highly commended behaviour</w:t>
      </w:r>
      <w:r w:rsidRPr="007B1422">
        <w:rPr>
          <w:rFonts w:ascii="Arial" w:hAnsi="Arial" w:cs="Arial"/>
        </w:rPr>
        <w:t>.</w:t>
      </w:r>
      <w:r w:rsidR="00FE5234">
        <w:rPr>
          <w:rFonts w:ascii="Arial" w:hAnsi="Arial" w:cs="Arial"/>
        </w:rPr>
        <w:t xml:space="preserve"> </w:t>
      </w:r>
      <w:r w:rsidRPr="007B1422">
        <w:rPr>
          <w:rFonts w:ascii="Arial" w:hAnsi="Arial" w:cs="Arial"/>
        </w:rPr>
        <w:t>In term of music development, we are preparing the seniors to</w:t>
      </w:r>
      <w:r w:rsidR="00FE5234">
        <w:rPr>
          <w:rFonts w:ascii="Arial" w:hAnsi="Arial" w:cs="Arial"/>
        </w:rPr>
        <w:t xml:space="preserve"> move towards to concert band. T</w:t>
      </w:r>
      <w:r w:rsidRPr="007B1422">
        <w:rPr>
          <w:rFonts w:ascii="Arial" w:hAnsi="Arial" w:cs="Arial"/>
        </w:rPr>
        <w:t>his includes the end of the year concert and au</w:t>
      </w:r>
      <w:r w:rsidR="00FE5234">
        <w:rPr>
          <w:rFonts w:ascii="Arial" w:hAnsi="Arial" w:cs="Arial"/>
        </w:rPr>
        <w:t>ditions. A</w:t>
      </w:r>
      <w:r w:rsidRPr="007B1422">
        <w:rPr>
          <w:rFonts w:ascii="Arial" w:hAnsi="Arial" w:cs="Arial"/>
        </w:rPr>
        <w:t>ll ha</w:t>
      </w:r>
      <w:r w:rsidR="00FE5234">
        <w:rPr>
          <w:rFonts w:ascii="Arial" w:hAnsi="Arial" w:cs="Arial"/>
        </w:rPr>
        <w:t>s</w:t>
      </w:r>
      <w:r w:rsidRPr="007B1422">
        <w:rPr>
          <w:rFonts w:ascii="Arial" w:hAnsi="Arial" w:cs="Arial"/>
        </w:rPr>
        <w:t xml:space="preserve"> been set for a smooth transition.</w:t>
      </w:r>
    </w:p>
    <w:p w:rsidR="007B1422" w:rsidRDefault="00FE5234" w:rsidP="007B1422">
      <w:pPr>
        <w:spacing w:line="240" w:lineRule="auto"/>
        <w:rPr>
          <w:rFonts w:ascii="Arial" w:hAnsi="Arial" w:cs="Arial"/>
        </w:rPr>
      </w:pPr>
      <w:r>
        <w:rPr>
          <w:rFonts w:ascii="Arial" w:hAnsi="Arial" w:cs="Arial"/>
        </w:rPr>
        <w:t>M</w:t>
      </w:r>
      <w:r w:rsidR="00AE0397">
        <w:rPr>
          <w:rFonts w:ascii="Arial" w:hAnsi="Arial" w:cs="Arial"/>
        </w:rPr>
        <w:t>r</w:t>
      </w:r>
      <w:r>
        <w:rPr>
          <w:rFonts w:ascii="Arial" w:hAnsi="Arial" w:cs="Arial"/>
        </w:rPr>
        <w:t xml:space="preserve"> Madrid would like</w:t>
      </w:r>
      <w:r w:rsidR="007B1422" w:rsidRPr="007B1422">
        <w:rPr>
          <w:rFonts w:ascii="Arial" w:hAnsi="Arial" w:cs="Arial"/>
        </w:rPr>
        <w:t xml:space="preserve"> to thank to the school staff and to all the parents involved in the band program, for their endless hard work, support and contributions in making the band program an icon of the Neutral Bay community.</w:t>
      </w:r>
    </w:p>
    <w:p w:rsidR="00E54A03" w:rsidRPr="00E54A03" w:rsidRDefault="00E54A03" w:rsidP="00E54A03">
      <w:pPr>
        <w:spacing w:line="240" w:lineRule="auto"/>
        <w:rPr>
          <w:rFonts w:ascii="Arial" w:hAnsi="Arial" w:cs="Arial"/>
        </w:rPr>
      </w:pPr>
      <w:r>
        <w:rPr>
          <w:rFonts w:ascii="Arial" w:hAnsi="Arial" w:cs="Arial"/>
        </w:rPr>
        <w:t>The e</w:t>
      </w:r>
      <w:r w:rsidRPr="00E54A03">
        <w:rPr>
          <w:rFonts w:ascii="Arial" w:hAnsi="Arial" w:cs="Arial"/>
        </w:rPr>
        <w:t>nd of Year Concert</w:t>
      </w:r>
      <w:r>
        <w:rPr>
          <w:rFonts w:ascii="Arial" w:hAnsi="Arial" w:cs="Arial"/>
        </w:rPr>
        <w:t xml:space="preserve"> has been</w:t>
      </w:r>
      <w:r w:rsidRPr="00E54A03">
        <w:rPr>
          <w:rFonts w:ascii="Arial" w:hAnsi="Arial" w:cs="Arial"/>
        </w:rPr>
        <w:t xml:space="preserve"> locked in for December 9 </w:t>
      </w:r>
      <w:r>
        <w:rPr>
          <w:rFonts w:ascii="Arial" w:hAnsi="Arial" w:cs="Arial"/>
        </w:rPr>
        <w:t>at</w:t>
      </w:r>
      <w:r w:rsidRPr="00E54A03">
        <w:rPr>
          <w:rFonts w:ascii="Arial" w:hAnsi="Arial" w:cs="Arial"/>
        </w:rPr>
        <w:t xml:space="preserve"> 3pm.</w:t>
      </w:r>
      <w:r w:rsidR="00C84966">
        <w:rPr>
          <w:rFonts w:ascii="Arial" w:hAnsi="Arial" w:cs="Arial"/>
        </w:rPr>
        <w:t xml:space="preserve"> </w:t>
      </w:r>
      <w:r w:rsidRPr="00E54A03">
        <w:rPr>
          <w:rFonts w:ascii="Arial" w:hAnsi="Arial" w:cs="Arial"/>
        </w:rPr>
        <w:t>Ex Band members who are now at high school will be invited back to perform</w:t>
      </w:r>
      <w:r w:rsidR="00AE0397">
        <w:rPr>
          <w:rFonts w:ascii="Arial" w:hAnsi="Arial" w:cs="Arial"/>
        </w:rPr>
        <w:t xml:space="preserve"> with the concert band. A rehearsal date will need to be arranged</w:t>
      </w:r>
      <w:r w:rsidRPr="00E54A03">
        <w:rPr>
          <w:rFonts w:ascii="Arial" w:hAnsi="Arial" w:cs="Arial"/>
        </w:rPr>
        <w:t>.</w:t>
      </w:r>
    </w:p>
    <w:p w:rsidR="00E54A03" w:rsidRPr="007B1422" w:rsidRDefault="00AE0397" w:rsidP="00E54A03">
      <w:pPr>
        <w:spacing w:line="240" w:lineRule="auto"/>
        <w:rPr>
          <w:rFonts w:ascii="Arial" w:hAnsi="Arial" w:cs="Arial"/>
        </w:rPr>
      </w:pPr>
      <w:r>
        <w:rPr>
          <w:rFonts w:ascii="Arial" w:hAnsi="Arial" w:cs="Arial"/>
        </w:rPr>
        <w:t xml:space="preserve">The next performance of the concert band will be for the </w:t>
      </w:r>
      <w:r w:rsidR="00E54A03" w:rsidRPr="00E54A03">
        <w:rPr>
          <w:rFonts w:ascii="Arial" w:hAnsi="Arial" w:cs="Arial"/>
        </w:rPr>
        <w:t>Primary Proms on Sep 19 at Sydney Town Hall.</w:t>
      </w: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830E9E"/>
    <w:multiLevelType w:val="hybridMultilevel"/>
    <w:tmpl w:val="F85EC11A"/>
    <w:lvl w:ilvl="0" w:tplc="A0DCBAF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6C730F9"/>
    <w:multiLevelType w:val="hybridMultilevel"/>
    <w:tmpl w:val="C61A6BC4"/>
    <w:lvl w:ilvl="0" w:tplc="C81C5D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548153C"/>
    <w:multiLevelType w:val="hybridMultilevel"/>
    <w:tmpl w:val="E1062A60"/>
    <w:lvl w:ilvl="0" w:tplc="DCC2C2B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9">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5D668B0"/>
    <w:multiLevelType w:val="hybridMultilevel"/>
    <w:tmpl w:val="BA5E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7"/>
  </w:num>
  <w:num w:numId="6">
    <w:abstractNumId w:val="0"/>
  </w:num>
  <w:num w:numId="7">
    <w:abstractNumId w:val="1"/>
  </w:num>
  <w:num w:numId="8">
    <w:abstractNumId w:val="3"/>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24"/>
    <w:rsid w:val="00021699"/>
    <w:rsid w:val="00031CF6"/>
    <w:rsid w:val="00047395"/>
    <w:rsid w:val="000B0F4F"/>
    <w:rsid w:val="000D640F"/>
    <w:rsid w:val="000E41F4"/>
    <w:rsid w:val="001111C9"/>
    <w:rsid w:val="00176E61"/>
    <w:rsid w:val="001C5213"/>
    <w:rsid w:val="001F475D"/>
    <w:rsid w:val="00223FB5"/>
    <w:rsid w:val="00264CAA"/>
    <w:rsid w:val="00267016"/>
    <w:rsid w:val="002B1C03"/>
    <w:rsid w:val="002D7561"/>
    <w:rsid w:val="002F6662"/>
    <w:rsid w:val="00306B5F"/>
    <w:rsid w:val="003758C0"/>
    <w:rsid w:val="003908E4"/>
    <w:rsid w:val="003B16AB"/>
    <w:rsid w:val="003B457E"/>
    <w:rsid w:val="003F5B36"/>
    <w:rsid w:val="004041DC"/>
    <w:rsid w:val="004206A5"/>
    <w:rsid w:val="004377BC"/>
    <w:rsid w:val="00444E11"/>
    <w:rsid w:val="004835F5"/>
    <w:rsid w:val="004A1646"/>
    <w:rsid w:val="004D6F1D"/>
    <w:rsid w:val="004F0883"/>
    <w:rsid w:val="0050125F"/>
    <w:rsid w:val="005337F2"/>
    <w:rsid w:val="0055784C"/>
    <w:rsid w:val="0056397F"/>
    <w:rsid w:val="00586928"/>
    <w:rsid w:val="005C2598"/>
    <w:rsid w:val="00620BCA"/>
    <w:rsid w:val="006265D6"/>
    <w:rsid w:val="006271E1"/>
    <w:rsid w:val="006C22C5"/>
    <w:rsid w:val="00722E74"/>
    <w:rsid w:val="00734BCD"/>
    <w:rsid w:val="00777353"/>
    <w:rsid w:val="007B05F2"/>
    <w:rsid w:val="007B1422"/>
    <w:rsid w:val="007D0060"/>
    <w:rsid w:val="007D1253"/>
    <w:rsid w:val="007D3CA8"/>
    <w:rsid w:val="007F15F0"/>
    <w:rsid w:val="00807730"/>
    <w:rsid w:val="0081316A"/>
    <w:rsid w:val="00850378"/>
    <w:rsid w:val="0086283F"/>
    <w:rsid w:val="00915E22"/>
    <w:rsid w:val="009460B1"/>
    <w:rsid w:val="00946124"/>
    <w:rsid w:val="009A0ECA"/>
    <w:rsid w:val="009E0A5B"/>
    <w:rsid w:val="00A134DA"/>
    <w:rsid w:val="00A2657C"/>
    <w:rsid w:val="00A27BC9"/>
    <w:rsid w:val="00A46D11"/>
    <w:rsid w:val="00A56D93"/>
    <w:rsid w:val="00AA5330"/>
    <w:rsid w:val="00AE0397"/>
    <w:rsid w:val="00B34BF9"/>
    <w:rsid w:val="00B711B4"/>
    <w:rsid w:val="00C00B60"/>
    <w:rsid w:val="00C00DC1"/>
    <w:rsid w:val="00C05F43"/>
    <w:rsid w:val="00C17B9C"/>
    <w:rsid w:val="00C54393"/>
    <w:rsid w:val="00C84966"/>
    <w:rsid w:val="00CA0B6B"/>
    <w:rsid w:val="00CA2FD3"/>
    <w:rsid w:val="00CA4797"/>
    <w:rsid w:val="00D10643"/>
    <w:rsid w:val="00D90795"/>
    <w:rsid w:val="00DC0F51"/>
    <w:rsid w:val="00E04C36"/>
    <w:rsid w:val="00E14131"/>
    <w:rsid w:val="00E37F41"/>
    <w:rsid w:val="00E41CA6"/>
    <w:rsid w:val="00E45D57"/>
    <w:rsid w:val="00E54A03"/>
    <w:rsid w:val="00E86A68"/>
    <w:rsid w:val="00EC4115"/>
    <w:rsid w:val="00EF1D52"/>
    <w:rsid w:val="00F541C4"/>
    <w:rsid w:val="00F631BA"/>
    <w:rsid w:val="00F808CF"/>
    <w:rsid w:val="00FA4093"/>
    <w:rsid w:val="00FE5234"/>
    <w:rsid w:val="00FF0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Ashleigh Lopez</cp:lastModifiedBy>
  <cp:revision>2</cp:revision>
  <dcterms:created xsi:type="dcterms:W3CDTF">2018-10-17T23:48:00Z</dcterms:created>
  <dcterms:modified xsi:type="dcterms:W3CDTF">2018-10-17T23:48:00Z</dcterms:modified>
</cp:coreProperties>
</file>