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E4" w:rsidRPr="00223FB5" w:rsidRDefault="00223FB5" w:rsidP="00223FB5">
      <w:pPr>
        <w:spacing w:line="240" w:lineRule="auto"/>
        <w:jc w:val="center"/>
        <w:rPr>
          <w:b/>
          <w:sz w:val="28"/>
          <w:szCs w:val="28"/>
        </w:rPr>
      </w:pPr>
      <w:r w:rsidRPr="00223FB5">
        <w:rPr>
          <w:b/>
          <w:sz w:val="28"/>
          <w:szCs w:val="28"/>
        </w:rPr>
        <w:t>NEUTRAL BAY PUBLIC SCHOOL</w:t>
      </w:r>
    </w:p>
    <w:p w:rsidR="00223FB5" w:rsidRDefault="00223FB5" w:rsidP="00223FB5">
      <w:pPr>
        <w:spacing w:line="240" w:lineRule="auto"/>
        <w:jc w:val="center"/>
        <w:rPr>
          <w:b/>
          <w:sz w:val="28"/>
          <w:szCs w:val="28"/>
        </w:rPr>
      </w:pPr>
      <w:r w:rsidRPr="00223FB5">
        <w:rPr>
          <w:b/>
          <w:sz w:val="28"/>
          <w:szCs w:val="28"/>
        </w:rPr>
        <w:t>P &amp; C  ASSOCIATION</w:t>
      </w:r>
    </w:p>
    <w:p w:rsidR="00223FB5" w:rsidRDefault="00223FB5" w:rsidP="00223FB5">
      <w:pPr>
        <w:jc w:val="center"/>
        <w:rPr>
          <w:b/>
          <w:sz w:val="28"/>
          <w:szCs w:val="28"/>
        </w:rPr>
      </w:pPr>
    </w:p>
    <w:p w:rsidR="00223FB5" w:rsidRDefault="00267016" w:rsidP="00223FB5">
      <w:pPr>
        <w:spacing w:line="240" w:lineRule="auto"/>
        <w:jc w:val="center"/>
        <w:rPr>
          <w:b/>
          <w:sz w:val="24"/>
          <w:szCs w:val="24"/>
        </w:rPr>
      </w:pPr>
      <w:r>
        <w:rPr>
          <w:b/>
          <w:sz w:val="24"/>
          <w:szCs w:val="24"/>
        </w:rPr>
        <w:t>Agenda of P&amp;C Meeting 2</w:t>
      </w:r>
      <w:r w:rsidR="003758C0">
        <w:rPr>
          <w:b/>
          <w:sz w:val="24"/>
          <w:szCs w:val="24"/>
        </w:rPr>
        <w:t>/18</w:t>
      </w:r>
    </w:p>
    <w:p w:rsidR="00223FB5" w:rsidRDefault="00267016" w:rsidP="00223FB5">
      <w:pPr>
        <w:spacing w:line="240" w:lineRule="auto"/>
        <w:jc w:val="center"/>
        <w:rPr>
          <w:b/>
          <w:sz w:val="24"/>
          <w:szCs w:val="24"/>
        </w:rPr>
      </w:pPr>
      <w:r>
        <w:rPr>
          <w:b/>
          <w:sz w:val="24"/>
          <w:szCs w:val="24"/>
        </w:rPr>
        <w:t>To be held on Wednesday 14 March</w:t>
      </w:r>
      <w:r w:rsidR="00223FB5">
        <w:rPr>
          <w:b/>
          <w:sz w:val="24"/>
          <w:szCs w:val="24"/>
        </w:rPr>
        <w:t xml:space="preserve"> 201</w:t>
      </w:r>
      <w:r w:rsidR="00D90795">
        <w:rPr>
          <w:b/>
          <w:sz w:val="24"/>
          <w:szCs w:val="24"/>
        </w:rPr>
        <w:t>8</w:t>
      </w:r>
      <w:r w:rsidR="00223FB5">
        <w:rPr>
          <w:b/>
          <w:sz w:val="24"/>
          <w:szCs w:val="24"/>
        </w:rPr>
        <w:t xml:space="preserve"> at 7.30pm</w:t>
      </w:r>
    </w:p>
    <w:p w:rsidR="00223FB5" w:rsidRDefault="00223FB5" w:rsidP="00223FB5">
      <w:pPr>
        <w:spacing w:line="240" w:lineRule="auto"/>
        <w:jc w:val="center"/>
        <w:rPr>
          <w:b/>
          <w:sz w:val="24"/>
          <w:szCs w:val="24"/>
        </w:rPr>
      </w:pPr>
    </w:p>
    <w:tbl>
      <w:tblPr>
        <w:tblStyle w:val="TableGrid"/>
        <w:tblW w:w="0" w:type="auto"/>
        <w:tblLook w:val="04A0" w:firstRow="1" w:lastRow="0" w:firstColumn="1" w:lastColumn="0" w:noHBand="0" w:noVBand="1"/>
      </w:tblPr>
      <w:tblGrid>
        <w:gridCol w:w="6562"/>
        <w:gridCol w:w="2454"/>
      </w:tblGrid>
      <w:tr w:rsidR="00E37F41" w:rsidTr="00A46D11">
        <w:tc>
          <w:tcPr>
            <w:tcW w:w="6562" w:type="dxa"/>
          </w:tcPr>
          <w:p w:rsidR="00E37F41" w:rsidRDefault="00E37F41" w:rsidP="00223FB5">
            <w:pPr>
              <w:jc w:val="center"/>
              <w:rPr>
                <w:b/>
                <w:sz w:val="24"/>
                <w:szCs w:val="24"/>
              </w:rPr>
            </w:pPr>
            <w:r>
              <w:rPr>
                <w:b/>
                <w:sz w:val="24"/>
                <w:szCs w:val="24"/>
              </w:rPr>
              <w:t>Agenda item</w:t>
            </w:r>
          </w:p>
        </w:tc>
        <w:tc>
          <w:tcPr>
            <w:tcW w:w="2454" w:type="dxa"/>
          </w:tcPr>
          <w:p w:rsidR="00E37F41" w:rsidRDefault="00E37F41" w:rsidP="00223FB5">
            <w:pPr>
              <w:jc w:val="center"/>
              <w:rPr>
                <w:b/>
                <w:sz w:val="24"/>
                <w:szCs w:val="24"/>
              </w:rPr>
            </w:pPr>
            <w:r>
              <w:rPr>
                <w:b/>
                <w:sz w:val="24"/>
                <w:szCs w:val="24"/>
              </w:rPr>
              <w:t>Document/speaker</w:t>
            </w:r>
          </w:p>
        </w:tc>
      </w:tr>
      <w:tr w:rsidR="00E37F41" w:rsidTr="00A46D11">
        <w:tc>
          <w:tcPr>
            <w:tcW w:w="6562" w:type="dxa"/>
          </w:tcPr>
          <w:p w:rsidR="00722E74" w:rsidRPr="00E37F41" w:rsidRDefault="00E37F41" w:rsidP="00267016">
            <w:pPr>
              <w:pStyle w:val="ListParagraph"/>
              <w:numPr>
                <w:ilvl w:val="0"/>
                <w:numId w:val="4"/>
              </w:numPr>
              <w:rPr>
                <w:b/>
                <w:sz w:val="24"/>
                <w:szCs w:val="24"/>
              </w:rPr>
            </w:pPr>
            <w:r w:rsidRPr="00E37F41">
              <w:rPr>
                <w:b/>
                <w:sz w:val="24"/>
                <w:szCs w:val="24"/>
              </w:rPr>
              <w:t>WELCOME AND APOLOGIES</w:t>
            </w:r>
          </w:p>
        </w:tc>
        <w:tc>
          <w:tcPr>
            <w:tcW w:w="2454" w:type="dxa"/>
          </w:tcPr>
          <w:p w:rsidR="00E37F41" w:rsidRPr="00B711B4" w:rsidRDefault="00267016" w:rsidP="00267016">
            <w:pPr>
              <w:jc w:val="center"/>
              <w:rPr>
                <w:sz w:val="24"/>
                <w:szCs w:val="24"/>
              </w:rPr>
            </w:pPr>
            <w:r>
              <w:rPr>
                <w:sz w:val="24"/>
                <w:szCs w:val="24"/>
              </w:rPr>
              <w:t>Sharmila Soorian</w:t>
            </w:r>
          </w:p>
        </w:tc>
      </w:tr>
      <w:tr w:rsidR="00E37F41" w:rsidTr="00A46D11">
        <w:tc>
          <w:tcPr>
            <w:tcW w:w="6562"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54" w:type="dxa"/>
          </w:tcPr>
          <w:p w:rsidR="00E37F41" w:rsidRPr="00B711B4" w:rsidRDefault="00E37F41" w:rsidP="00223FB5">
            <w:pPr>
              <w:jc w:val="center"/>
              <w:rPr>
                <w:sz w:val="24"/>
                <w:szCs w:val="24"/>
              </w:rPr>
            </w:pPr>
            <w:r w:rsidRPr="00B711B4">
              <w:rPr>
                <w:sz w:val="24"/>
                <w:szCs w:val="24"/>
              </w:rPr>
              <w:t>As circulated</w:t>
            </w:r>
          </w:p>
        </w:tc>
      </w:tr>
      <w:tr w:rsidR="00E37F41" w:rsidTr="00A46D11">
        <w:tc>
          <w:tcPr>
            <w:tcW w:w="6562"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54" w:type="dxa"/>
          </w:tcPr>
          <w:p w:rsidR="00E37F41" w:rsidRPr="00B711B4" w:rsidRDefault="00267016" w:rsidP="00267016">
            <w:pPr>
              <w:jc w:val="center"/>
              <w:rPr>
                <w:sz w:val="24"/>
                <w:szCs w:val="24"/>
              </w:rPr>
            </w:pPr>
            <w:r>
              <w:rPr>
                <w:sz w:val="24"/>
                <w:szCs w:val="24"/>
              </w:rPr>
              <w:t>Sharmila Soorian</w:t>
            </w: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54" w:type="dxa"/>
          </w:tcPr>
          <w:p w:rsidR="00E37F41" w:rsidRPr="00B711B4" w:rsidRDefault="00E37F41" w:rsidP="00E37F41">
            <w:pPr>
              <w:jc w:val="center"/>
              <w:rPr>
                <w:sz w:val="24"/>
                <w:szCs w:val="24"/>
              </w:rPr>
            </w:pPr>
            <w:r w:rsidRPr="00B711B4">
              <w:rPr>
                <w:sz w:val="24"/>
                <w:szCs w:val="24"/>
              </w:rPr>
              <w:t>Michelle Jackson</w:t>
            </w:r>
          </w:p>
        </w:tc>
      </w:tr>
      <w:tr w:rsidR="00E37F41" w:rsidTr="00A46D11">
        <w:tc>
          <w:tcPr>
            <w:tcW w:w="6562" w:type="dxa"/>
          </w:tcPr>
          <w:p w:rsidR="00722E74" w:rsidRDefault="00E37F41" w:rsidP="00267016">
            <w:pPr>
              <w:pStyle w:val="ListParagraph"/>
              <w:numPr>
                <w:ilvl w:val="0"/>
                <w:numId w:val="4"/>
              </w:numPr>
              <w:rPr>
                <w:b/>
                <w:sz w:val="24"/>
                <w:szCs w:val="24"/>
              </w:rPr>
            </w:pPr>
            <w:r>
              <w:rPr>
                <w:b/>
                <w:sz w:val="24"/>
                <w:szCs w:val="24"/>
              </w:rPr>
              <w:t>PRINCIPAL’S REPORT</w:t>
            </w:r>
          </w:p>
          <w:p w:rsidR="003B457E" w:rsidRPr="00E37F41" w:rsidRDefault="003B457E" w:rsidP="003B457E">
            <w:pPr>
              <w:pStyle w:val="ListParagraph"/>
              <w:numPr>
                <w:ilvl w:val="0"/>
                <w:numId w:val="10"/>
              </w:numPr>
              <w:rPr>
                <w:b/>
                <w:sz w:val="24"/>
                <w:szCs w:val="24"/>
              </w:rPr>
            </w:pPr>
            <w:r>
              <w:rPr>
                <w:b/>
                <w:sz w:val="24"/>
                <w:szCs w:val="24"/>
              </w:rPr>
              <w:t>School Leadership</w:t>
            </w:r>
          </w:p>
        </w:tc>
        <w:tc>
          <w:tcPr>
            <w:tcW w:w="2454" w:type="dxa"/>
          </w:tcPr>
          <w:p w:rsidR="00E37F41" w:rsidRPr="00B711B4" w:rsidRDefault="00E37F41" w:rsidP="00223FB5">
            <w:pPr>
              <w:jc w:val="center"/>
              <w:rPr>
                <w:sz w:val="24"/>
                <w:szCs w:val="24"/>
              </w:rPr>
            </w:pPr>
            <w:r w:rsidRPr="00B711B4">
              <w:rPr>
                <w:sz w:val="24"/>
                <w:szCs w:val="24"/>
              </w:rPr>
              <w:t>David Shuster</w:t>
            </w:r>
            <w:r w:rsidR="003B457E">
              <w:rPr>
                <w:sz w:val="24"/>
                <w:szCs w:val="24"/>
              </w:rPr>
              <w:t>, Kelly Lockhart and David Brown</w:t>
            </w: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TREASURER’S REPORT</w:t>
            </w:r>
          </w:p>
          <w:p w:rsidR="00722E74" w:rsidRPr="00E37F41" w:rsidRDefault="00722E74" w:rsidP="00722E74">
            <w:pPr>
              <w:pStyle w:val="ListParagraph"/>
              <w:rPr>
                <w:b/>
                <w:sz w:val="24"/>
                <w:szCs w:val="24"/>
              </w:rPr>
            </w:pPr>
          </w:p>
        </w:tc>
        <w:tc>
          <w:tcPr>
            <w:tcW w:w="2454" w:type="dxa"/>
          </w:tcPr>
          <w:p w:rsidR="00E37F41" w:rsidRPr="00B711B4" w:rsidRDefault="0050125F" w:rsidP="00223FB5">
            <w:pPr>
              <w:jc w:val="center"/>
              <w:rPr>
                <w:sz w:val="24"/>
                <w:szCs w:val="24"/>
              </w:rPr>
            </w:pPr>
            <w:r>
              <w:rPr>
                <w:sz w:val="24"/>
                <w:szCs w:val="24"/>
              </w:rPr>
              <w:t>Jenny Spillane</w:t>
            </w:r>
          </w:p>
        </w:tc>
      </w:tr>
      <w:tr w:rsidR="0050125F" w:rsidTr="00A46D11">
        <w:tc>
          <w:tcPr>
            <w:tcW w:w="6562" w:type="dxa"/>
          </w:tcPr>
          <w:p w:rsidR="0050125F" w:rsidRDefault="0050125F" w:rsidP="00E37F41">
            <w:pPr>
              <w:pStyle w:val="ListParagraph"/>
              <w:numPr>
                <w:ilvl w:val="0"/>
                <w:numId w:val="4"/>
              </w:numPr>
              <w:rPr>
                <w:b/>
                <w:sz w:val="24"/>
                <w:szCs w:val="24"/>
              </w:rPr>
            </w:pPr>
            <w:r>
              <w:rPr>
                <w:b/>
                <w:sz w:val="24"/>
                <w:szCs w:val="24"/>
              </w:rPr>
              <w:t>SCHOOL COUNCIL REPORT</w:t>
            </w:r>
          </w:p>
        </w:tc>
        <w:tc>
          <w:tcPr>
            <w:tcW w:w="2454" w:type="dxa"/>
          </w:tcPr>
          <w:p w:rsidR="0050125F" w:rsidRDefault="0050125F" w:rsidP="00223FB5">
            <w:pPr>
              <w:jc w:val="center"/>
              <w:rPr>
                <w:sz w:val="24"/>
                <w:szCs w:val="24"/>
              </w:rPr>
            </w:pP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SUB COMMITTEE REPORTS</w:t>
            </w:r>
          </w:p>
          <w:p w:rsidR="00CA2FD3" w:rsidRDefault="00CA2FD3" w:rsidP="00CA2FD3">
            <w:pPr>
              <w:pStyle w:val="ListParagraph"/>
              <w:numPr>
                <w:ilvl w:val="0"/>
                <w:numId w:val="5"/>
              </w:numPr>
              <w:rPr>
                <w:b/>
                <w:sz w:val="24"/>
                <w:szCs w:val="24"/>
              </w:rPr>
            </w:pPr>
            <w:r>
              <w:rPr>
                <w:b/>
                <w:sz w:val="24"/>
                <w:szCs w:val="24"/>
              </w:rPr>
              <w:t>Uniform Shop</w:t>
            </w:r>
          </w:p>
          <w:p w:rsidR="001111C9" w:rsidRDefault="001111C9" w:rsidP="001111C9">
            <w:pPr>
              <w:pStyle w:val="ListParagraph"/>
              <w:ind w:left="1080"/>
              <w:rPr>
                <w:b/>
                <w:sz w:val="24"/>
                <w:szCs w:val="24"/>
              </w:rPr>
            </w:pPr>
            <w:r>
              <w:rPr>
                <w:b/>
                <w:sz w:val="24"/>
                <w:szCs w:val="24"/>
              </w:rPr>
              <w:t xml:space="preserve">Motion: </w:t>
            </w:r>
            <w:r w:rsidRPr="001111C9">
              <w:rPr>
                <w:b/>
                <w:sz w:val="24"/>
                <w:szCs w:val="24"/>
              </w:rPr>
              <w:t xml:space="preserve">To add a navy </w:t>
            </w:r>
            <w:proofErr w:type="spellStart"/>
            <w:r w:rsidRPr="001111C9">
              <w:rPr>
                <w:b/>
                <w:sz w:val="24"/>
                <w:szCs w:val="24"/>
              </w:rPr>
              <w:t>skort</w:t>
            </w:r>
            <w:proofErr w:type="spellEnd"/>
            <w:r w:rsidRPr="001111C9">
              <w:rPr>
                <w:b/>
                <w:sz w:val="24"/>
                <w:szCs w:val="24"/>
              </w:rPr>
              <w:t xml:space="preserve"> to the sports school uniform offerings</w:t>
            </w:r>
          </w:p>
          <w:p w:rsidR="00CA2FD3" w:rsidRDefault="00620BCA" w:rsidP="0050125F">
            <w:pPr>
              <w:pStyle w:val="ListParagraph"/>
              <w:numPr>
                <w:ilvl w:val="0"/>
                <w:numId w:val="5"/>
              </w:numPr>
              <w:rPr>
                <w:b/>
                <w:sz w:val="24"/>
                <w:szCs w:val="24"/>
              </w:rPr>
            </w:pPr>
            <w:r w:rsidRPr="0050125F">
              <w:rPr>
                <w:b/>
                <w:sz w:val="24"/>
                <w:szCs w:val="24"/>
              </w:rPr>
              <w:t xml:space="preserve">Events and </w:t>
            </w:r>
            <w:r w:rsidR="00CA2FD3" w:rsidRPr="0050125F">
              <w:rPr>
                <w:b/>
                <w:sz w:val="24"/>
                <w:szCs w:val="24"/>
              </w:rPr>
              <w:t>Functions</w:t>
            </w:r>
          </w:p>
          <w:p w:rsidR="00CA2FD3" w:rsidRDefault="00CA2FD3" w:rsidP="00CA2FD3">
            <w:pPr>
              <w:pStyle w:val="ListParagraph"/>
              <w:numPr>
                <w:ilvl w:val="0"/>
                <w:numId w:val="5"/>
              </w:numPr>
              <w:rPr>
                <w:b/>
                <w:sz w:val="24"/>
                <w:szCs w:val="24"/>
              </w:rPr>
            </w:pPr>
            <w:r>
              <w:rPr>
                <w:b/>
                <w:sz w:val="24"/>
                <w:szCs w:val="24"/>
              </w:rPr>
              <w:t>Band</w:t>
            </w:r>
          </w:p>
          <w:p w:rsidR="00CA2FD3" w:rsidRDefault="00CA2FD3" w:rsidP="00CA2FD3">
            <w:pPr>
              <w:pStyle w:val="ListParagraph"/>
              <w:numPr>
                <w:ilvl w:val="0"/>
                <w:numId w:val="5"/>
              </w:numPr>
              <w:rPr>
                <w:b/>
                <w:sz w:val="24"/>
                <w:szCs w:val="24"/>
              </w:rPr>
            </w:pPr>
            <w:r>
              <w:rPr>
                <w:b/>
                <w:sz w:val="24"/>
                <w:szCs w:val="24"/>
              </w:rPr>
              <w:t>Canteen</w:t>
            </w:r>
          </w:p>
          <w:p w:rsidR="006C22C5" w:rsidRPr="00E37F41" w:rsidRDefault="006C22C5" w:rsidP="0050125F">
            <w:pPr>
              <w:pStyle w:val="ListParagraph"/>
              <w:ind w:left="1440"/>
              <w:rPr>
                <w:b/>
                <w:sz w:val="24"/>
                <w:szCs w:val="24"/>
              </w:rPr>
            </w:pPr>
          </w:p>
        </w:tc>
        <w:tc>
          <w:tcPr>
            <w:tcW w:w="2454" w:type="dxa"/>
          </w:tcPr>
          <w:p w:rsidR="00E37F41" w:rsidRPr="00B711B4" w:rsidRDefault="00E37F41" w:rsidP="00223FB5">
            <w:pPr>
              <w:jc w:val="center"/>
              <w:rPr>
                <w:sz w:val="24"/>
                <w:szCs w:val="24"/>
              </w:rPr>
            </w:pPr>
          </w:p>
          <w:p w:rsidR="00722E74" w:rsidRDefault="00D90795" w:rsidP="00223FB5">
            <w:pPr>
              <w:jc w:val="center"/>
              <w:rPr>
                <w:sz w:val="24"/>
                <w:szCs w:val="24"/>
              </w:rPr>
            </w:pPr>
            <w:proofErr w:type="spellStart"/>
            <w:r>
              <w:rPr>
                <w:sz w:val="24"/>
                <w:szCs w:val="24"/>
              </w:rPr>
              <w:t>Ginita</w:t>
            </w:r>
            <w:proofErr w:type="spellEnd"/>
            <w:r>
              <w:rPr>
                <w:sz w:val="24"/>
                <w:szCs w:val="24"/>
              </w:rPr>
              <w:t xml:space="preserve"> Taylor</w:t>
            </w:r>
          </w:p>
          <w:p w:rsidR="001111C9" w:rsidRDefault="001111C9" w:rsidP="00223FB5">
            <w:pPr>
              <w:jc w:val="center"/>
              <w:rPr>
                <w:sz w:val="24"/>
                <w:szCs w:val="24"/>
              </w:rPr>
            </w:pPr>
          </w:p>
          <w:p w:rsidR="001111C9" w:rsidRDefault="001111C9" w:rsidP="00223FB5">
            <w:pPr>
              <w:jc w:val="center"/>
              <w:rPr>
                <w:sz w:val="24"/>
                <w:szCs w:val="24"/>
              </w:rPr>
            </w:pPr>
          </w:p>
          <w:p w:rsidR="005C2598" w:rsidRDefault="0050125F" w:rsidP="00223FB5">
            <w:pPr>
              <w:jc w:val="center"/>
              <w:rPr>
                <w:sz w:val="24"/>
                <w:szCs w:val="24"/>
              </w:rPr>
            </w:pPr>
            <w:r>
              <w:rPr>
                <w:sz w:val="24"/>
                <w:szCs w:val="24"/>
              </w:rPr>
              <w:t>Vanessa Baumer-Rowley</w:t>
            </w:r>
          </w:p>
          <w:p w:rsidR="0050125F" w:rsidRDefault="0050125F" w:rsidP="00223FB5">
            <w:pPr>
              <w:jc w:val="center"/>
              <w:rPr>
                <w:sz w:val="24"/>
                <w:szCs w:val="24"/>
              </w:rPr>
            </w:pPr>
            <w:r>
              <w:rPr>
                <w:sz w:val="24"/>
                <w:szCs w:val="24"/>
              </w:rPr>
              <w:t>Band Committee</w:t>
            </w:r>
          </w:p>
          <w:p w:rsidR="00CA2FD3" w:rsidRPr="00B711B4" w:rsidRDefault="00D90795" w:rsidP="00D90795">
            <w:pPr>
              <w:jc w:val="center"/>
              <w:rPr>
                <w:sz w:val="24"/>
                <w:szCs w:val="24"/>
              </w:rPr>
            </w:pPr>
            <w:r>
              <w:rPr>
                <w:sz w:val="24"/>
                <w:szCs w:val="24"/>
              </w:rPr>
              <w:t>Alex Middleton</w:t>
            </w:r>
          </w:p>
        </w:tc>
      </w:tr>
      <w:tr w:rsidR="00E37F41" w:rsidTr="00A46D11">
        <w:tc>
          <w:tcPr>
            <w:tcW w:w="6562" w:type="dxa"/>
          </w:tcPr>
          <w:p w:rsidR="00E37F41" w:rsidRPr="00CA2FD3" w:rsidRDefault="00CA2FD3" w:rsidP="00CA2FD3">
            <w:pPr>
              <w:pStyle w:val="ListParagraph"/>
              <w:numPr>
                <w:ilvl w:val="0"/>
                <w:numId w:val="4"/>
              </w:numPr>
              <w:rPr>
                <w:b/>
                <w:sz w:val="24"/>
                <w:szCs w:val="24"/>
              </w:rPr>
            </w:pPr>
            <w:r>
              <w:rPr>
                <w:b/>
                <w:sz w:val="24"/>
                <w:szCs w:val="24"/>
              </w:rPr>
              <w:t>OTHER BUSINESS</w:t>
            </w:r>
          </w:p>
        </w:tc>
        <w:tc>
          <w:tcPr>
            <w:tcW w:w="2454" w:type="dxa"/>
          </w:tcPr>
          <w:p w:rsidR="00E37F41" w:rsidRDefault="00E37F41" w:rsidP="00223FB5">
            <w:pPr>
              <w:jc w:val="center"/>
              <w:rPr>
                <w:b/>
                <w:sz w:val="24"/>
                <w:szCs w:val="24"/>
              </w:rPr>
            </w:pPr>
          </w:p>
        </w:tc>
      </w:tr>
      <w:tr w:rsidR="00E37F41" w:rsidTr="00A46D11">
        <w:tc>
          <w:tcPr>
            <w:tcW w:w="6562" w:type="dxa"/>
          </w:tcPr>
          <w:p w:rsidR="00E37F41" w:rsidRDefault="00CA2FD3" w:rsidP="00CA2FD3">
            <w:pPr>
              <w:rPr>
                <w:b/>
                <w:sz w:val="24"/>
                <w:szCs w:val="24"/>
              </w:rPr>
            </w:pPr>
            <w:r>
              <w:rPr>
                <w:b/>
                <w:sz w:val="24"/>
                <w:szCs w:val="24"/>
              </w:rPr>
              <w:t xml:space="preserve">       201</w:t>
            </w:r>
            <w:r w:rsidR="003758C0">
              <w:rPr>
                <w:b/>
                <w:sz w:val="24"/>
                <w:szCs w:val="24"/>
              </w:rPr>
              <w:t>8</w:t>
            </w:r>
            <w:r w:rsidR="0050125F">
              <w:rPr>
                <w:b/>
                <w:sz w:val="24"/>
                <w:szCs w:val="24"/>
              </w:rPr>
              <w:t xml:space="preserve"> </w:t>
            </w:r>
            <w:r>
              <w:rPr>
                <w:b/>
                <w:sz w:val="24"/>
                <w:szCs w:val="24"/>
              </w:rPr>
              <w:t>MEETING DATES</w:t>
            </w:r>
          </w:p>
          <w:p w:rsidR="00A46D11" w:rsidRPr="00A46D11" w:rsidRDefault="00A46D11" w:rsidP="00A46D11">
            <w:pPr>
              <w:rPr>
                <w:i/>
                <w:sz w:val="24"/>
                <w:szCs w:val="24"/>
              </w:rPr>
            </w:pPr>
            <w:r w:rsidRPr="00A46D11">
              <w:rPr>
                <w:i/>
                <w:sz w:val="24"/>
                <w:szCs w:val="24"/>
              </w:rPr>
              <w:t xml:space="preserve">Wednesday 16 May </w:t>
            </w:r>
          </w:p>
          <w:p w:rsidR="00A46D11" w:rsidRPr="00A46D11" w:rsidRDefault="00A46D11" w:rsidP="00A46D11">
            <w:pPr>
              <w:rPr>
                <w:i/>
                <w:sz w:val="24"/>
                <w:szCs w:val="24"/>
              </w:rPr>
            </w:pPr>
            <w:r w:rsidRPr="00A46D11">
              <w:rPr>
                <w:i/>
                <w:sz w:val="24"/>
                <w:szCs w:val="24"/>
              </w:rPr>
              <w:t xml:space="preserve">Wednesday 13 June </w:t>
            </w:r>
          </w:p>
          <w:p w:rsidR="00A46D11" w:rsidRPr="00A46D11" w:rsidRDefault="00A46D11" w:rsidP="00A46D11">
            <w:pPr>
              <w:rPr>
                <w:i/>
                <w:sz w:val="24"/>
                <w:szCs w:val="24"/>
              </w:rPr>
            </w:pPr>
            <w:r w:rsidRPr="00A46D11">
              <w:rPr>
                <w:i/>
                <w:sz w:val="24"/>
                <w:szCs w:val="24"/>
              </w:rPr>
              <w:t xml:space="preserve">Wednesday 8 August </w:t>
            </w:r>
          </w:p>
          <w:p w:rsidR="00A46D11" w:rsidRPr="00A46D11" w:rsidRDefault="00A46D11" w:rsidP="00A46D11">
            <w:pPr>
              <w:rPr>
                <w:i/>
                <w:sz w:val="24"/>
                <w:szCs w:val="24"/>
              </w:rPr>
            </w:pPr>
            <w:r w:rsidRPr="00A46D11">
              <w:rPr>
                <w:i/>
                <w:sz w:val="24"/>
                <w:szCs w:val="24"/>
              </w:rPr>
              <w:t xml:space="preserve">Wednesday 12 September </w:t>
            </w:r>
          </w:p>
          <w:p w:rsidR="00A46D11" w:rsidRPr="00A46D11" w:rsidRDefault="00A46D11" w:rsidP="00A46D11">
            <w:pPr>
              <w:rPr>
                <w:i/>
                <w:sz w:val="24"/>
                <w:szCs w:val="24"/>
              </w:rPr>
            </w:pPr>
            <w:r w:rsidRPr="00A46D11">
              <w:rPr>
                <w:i/>
                <w:sz w:val="24"/>
                <w:szCs w:val="24"/>
              </w:rPr>
              <w:t xml:space="preserve">Wednesday 17 October </w:t>
            </w:r>
          </w:p>
          <w:p w:rsidR="00A46D11" w:rsidRPr="00A46D11" w:rsidRDefault="00A46D11" w:rsidP="00A46D11">
            <w:pPr>
              <w:rPr>
                <w:i/>
                <w:sz w:val="24"/>
                <w:szCs w:val="24"/>
              </w:rPr>
            </w:pPr>
            <w:r w:rsidRPr="00A46D11">
              <w:rPr>
                <w:i/>
                <w:sz w:val="24"/>
                <w:szCs w:val="24"/>
              </w:rPr>
              <w:t xml:space="preserve">Wednesday 21 November </w:t>
            </w:r>
          </w:p>
          <w:p w:rsidR="00B711B4" w:rsidRDefault="00A46D11" w:rsidP="00A46D11">
            <w:pPr>
              <w:rPr>
                <w:b/>
                <w:sz w:val="24"/>
                <w:szCs w:val="24"/>
              </w:rPr>
            </w:pPr>
            <w:r w:rsidRPr="00A46D11">
              <w:rPr>
                <w:i/>
                <w:sz w:val="24"/>
                <w:szCs w:val="24"/>
              </w:rPr>
              <w:t>Wednesday 12 December (reserve)</w:t>
            </w:r>
          </w:p>
        </w:tc>
        <w:tc>
          <w:tcPr>
            <w:tcW w:w="2454" w:type="dxa"/>
          </w:tcPr>
          <w:p w:rsidR="00E37F41" w:rsidRDefault="00E37F41" w:rsidP="00223FB5">
            <w:pPr>
              <w:jc w:val="center"/>
              <w:rPr>
                <w:b/>
                <w:sz w:val="24"/>
                <w:szCs w:val="24"/>
              </w:rPr>
            </w:pPr>
          </w:p>
        </w:tc>
      </w:tr>
    </w:tbl>
    <w:p w:rsidR="00E86A68" w:rsidRDefault="00E86A68" w:rsidP="00223FB5">
      <w:pPr>
        <w:spacing w:line="240" w:lineRule="auto"/>
        <w:jc w:val="center"/>
        <w:rPr>
          <w:b/>
          <w:sz w:val="24"/>
          <w:szCs w:val="24"/>
        </w:rPr>
      </w:pPr>
    </w:p>
    <w:p w:rsidR="00223FB5" w:rsidRDefault="00B34BF9" w:rsidP="00B34BF9">
      <w:pPr>
        <w:rPr>
          <w:b/>
          <w:sz w:val="32"/>
          <w:szCs w:val="32"/>
        </w:rPr>
      </w:pPr>
      <w:r>
        <w:rPr>
          <w:b/>
          <w:sz w:val="32"/>
          <w:szCs w:val="32"/>
        </w:rPr>
        <w:t>At</w:t>
      </w:r>
      <w:r w:rsidR="00E86A68" w:rsidRPr="00E86A68">
        <w:rPr>
          <w:b/>
          <w:sz w:val="32"/>
          <w:szCs w:val="32"/>
        </w:rPr>
        <w:t>tachments</w:t>
      </w:r>
    </w:p>
    <w:p w:rsidR="0050125F" w:rsidRDefault="0050125F" w:rsidP="00B34BF9">
      <w:pPr>
        <w:rPr>
          <w:b/>
          <w:sz w:val="32"/>
          <w:szCs w:val="32"/>
        </w:rPr>
      </w:pPr>
    </w:p>
    <w:p w:rsidR="00E86A68" w:rsidRPr="00C00DC1" w:rsidRDefault="004041DC" w:rsidP="00E86A68">
      <w:pPr>
        <w:spacing w:line="240" w:lineRule="auto"/>
        <w:rPr>
          <w:rFonts w:ascii="Arial" w:hAnsi="Arial" w:cs="Arial"/>
          <w:b/>
        </w:rPr>
      </w:pPr>
      <w:r w:rsidRPr="00C00DC1">
        <w:rPr>
          <w:rFonts w:ascii="Arial" w:hAnsi="Arial" w:cs="Arial"/>
          <w:b/>
        </w:rPr>
        <w:lastRenderedPageBreak/>
        <w:t>8a</w:t>
      </w:r>
      <w:r w:rsidR="00E86A68" w:rsidRPr="00C00DC1">
        <w:rPr>
          <w:rFonts w:ascii="Arial" w:hAnsi="Arial" w:cs="Arial"/>
          <w:b/>
        </w:rPr>
        <w:t xml:space="preserve">) </w:t>
      </w:r>
      <w:r w:rsidRPr="00C00DC1">
        <w:rPr>
          <w:rFonts w:ascii="Arial" w:hAnsi="Arial" w:cs="Arial"/>
          <w:b/>
        </w:rPr>
        <w:t>Uniform shop</w:t>
      </w:r>
      <w:r w:rsidR="00E86A68" w:rsidRPr="00C00DC1">
        <w:rPr>
          <w:rFonts w:ascii="Arial" w:hAnsi="Arial" w:cs="Arial"/>
          <w:b/>
        </w:rPr>
        <w:t xml:space="preserve"> Report</w:t>
      </w:r>
    </w:p>
    <w:p w:rsidR="00E86A68" w:rsidRPr="00C00DC1" w:rsidRDefault="000B0F4F" w:rsidP="00E86A68">
      <w:pPr>
        <w:spacing w:line="240" w:lineRule="auto"/>
        <w:rPr>
          <w:rFonts w:ascii="Arial" w:hAnsi="Arial" w:cs="Arial"/>
          <w:b/>
        </w:rPr>
      </w:pPr>
      <w:r w:rsidRPr="00C00DC1">
        <w:rPr>
          <w:rFonts w:ascii="Arial" w:hAnsi="Arial" w:cs="Arial"/>
          <w:b/>
        </w:rPr>
        <w:t>8b) Events and functions</w:t>
      </w:r>
    </w:p>
    <w:p w:rsidR="00C00DC1" w:rsidRDefault="00C00DC1" w:rsidP="0081316A">
      <w:pPr>
        <w:spacing w:line="240" w:lineRule="auto"/>
        <w:rPr>
          <w:rFonts w:ascii="Arial" w:hAnsi="Arial" w:cs="Arial"/>
          <w:b/>
        </w:rPr>
      </w:pPr>
      <w:r w:rsidRPr="00C00DC1">
        <w:rPr>
          <w:rFonts w:ascii="Arial" w:hAnsi="Arial" w:cs="Arial"/>
          <w:b/>
        </w:rPr>
        <w:t>8c) Band</w:t>
      </w:r>
    </w:p>
    <w:p w:rsidR="00021699" w:rsidRDefault="00021699" w:rsidP="0081316A">
      <w:pPr>
        <w:spacing w:line="240" w:lineRule="auto"/>
        <w:rPr>
          <w:rFonts w:ascii="Arial" w:hAnsi="Arial" w:cs="Arial"/>
          <w:b/>
        </w:rPr>
      </w:pPr>
      <w:bookmarkStart w:id="0" w:name="_GoBack"/>
      <w:bookmarkEnd w:id="0"/>
      <w:r w:rsidRPr="00021699">
        <w:rPr>
          <w:rFonts w:ascii="Arial" w:hAnsi="Arial" w:cs="Arial"/>
          <w:b/>
        </w:rPr>
        <w:t>8d) Canteen</w:t>
      </w:r>
    </w:p>
    <w:p w:rsidR="00FF070C" w:rsidRPr="00FF070C" w:rsidRDefault="00FF070C" w:rsidP="00FF070C">
      <w:pPr>
        <w:spacing w:line="240" w:lineRule="auto"/>
        <w:rPr>
          <w:rFonts w:ascii="Arial" w:hAnsi="Arial" w:cs="Arial"/>
        </w:rPr>
      </w:pPr>
      <w:r w:rsidRPr="00FF070C">
        <w:rPr>
          <w:rFonts w:ascii="Arial" w:hAnsi="Arial" w:cs="Arial"/>
        </w:rPr>
        <w:t>The canteen staff have kept very high standards in the running of the canteen. The food inspection Report came back perfect; we just need to display the staff’s supervisor certificate on the wall.</w:t>
      </w:r>
    </w:p>
    <w:p w:rsidR="00FF070C" w:rsidRPr="00FF070C" w:rsidRDefault="00FF070C" w:rsidP="00FF070C">
      <w:pPr>
        <w:spacing w:line="240" w:lineRule="auto"/>
        <w:rPr>
          <w:rFonts w:ascii="Arial" w:hAnsi="Arial" w:cs="Arial"/>
        </w:rPr>
      </w:pPr>
      <w:r w:rsidRPr="00FF070C">
        <w:rPr>
          <w:rFonts w:ascii="Arial" w:hAnsi="Arial" w:cs="Arial"/>
        </w:rPr>
        <w:t>PSSA is causing a few issues on Fridays, we have placed reminders in the newsletter and asked class coordinators to email their classes. However, if every child continues to order hot food and/or forget to select PSSA and not inform us early enough, they may go hungry without food. The canteen is doing the best to provide something for them to eat. There have been days where we are handing out a lot of free food like snaps, popcorn and any snacks we have on hand. They are also taking away any hot food (rice cups &amp; Cheese rolls) we have reserved to sell to the rest of the students during their lunch break. Hopefully, the more this message is out there better it will become.</w:t>
      </w:r>
    </w:p>
    <w:p w:rsidR="00FF070C" w:rsidRPr="00FF070C" w:rsidRDefault="00FF070C" w:rsidP="00FF070C">
      <w:pPr>
        <w:spacing w:line="240" w:lineRule="auto"/>
        <w:rPr>
          <w:rFonts w:ascii="Arial" w:hAnsi="Arial" w:cs="Arial"/>
        </w:rPr>
      </w:pPr>
      <w:r w:rsidRPr="00FF070C">
        <w:rPr>
          <w:rFonts w:ascii="Arial" w:hAnsi="Arial" w:cs="Arial"/>
        </w:rPr>
        <w:t>The class roster system continues to see plenty of volunteers.</w:t>
      </w:r>
    </w:p>
    <w:p w:rsidR="00E86A68" w:rsidRPr="00E86A68" w:rsidRDefault="00E86A68" w:rsidP="00223FB5">
      <w:pPr>
        <w:spacing w:line="240" w:lineRule="auto"/>
        <w:jc w:val="center"/>
        <w:rPr>
          <w:b/>
          <w:sz w:val="32"/>
          <w:szCs w:val="32"/>
        </w:rPr>
      </w:pPr>
    </w:p>
    <w:sectPr w:rsidR="00E86A68" w:rsidRPr="00E86A68" w:rsidSect="00E14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C730F9"/>
    <w:multiLevelType w:val="hybridMultilevel"/>
    <w:tmpl w:val="C61A6BC4"/>
    <w:lvl w:ilvl="0" w:tplc="C81C5D5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548153C"/>
    <w:multiLevelType w:val="hybridMultilevel"/>
    <w:tmpl w:val="E1062A60"/>
    <w:lvl w:ilvl="0" w:tplc="DCC2C2B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8" w15:restartNumberingAfterBreak="0">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
  </w:num>
  <w:num w:numId="5">
    <w:abstractNumId w:val="6"/>
  </w:num>
  <w:num w:numId="6">
    <w:abstractNumId w:val="0"/>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24"/>
    <w:rsid w:val="00021699"/>
    <w:rsid w:val="00031CF6"/>
    <w:rsid w:val="000B0F4F"/>
    <w:rsid w:val="001111C9"/>
    <w:rsid w:val="00223FB5"/>
    <w:rsid w:val="00264CAA"/>
    <w:rsid w:val="00267016"/>
    <w:rsid w:val="002D7561"/>
    <w:rsid w:val="002F6662"/>
    <w:rsid w:val="003758C0"/>
    <w:rsid w:val="003908E4"/>
    <w:rsid w:val="003B16AB"/>
    <w:rsid w:val="003B457E"/>
    <w:rsid w:val="004041DC"/>
    <w:rsid w:val="004206A5"/>
    <w:rsid w:val="004F0883"/>
    <w:rsid w:val="0050125F"/>
    <w:rsid w:val="005337F2"/>
    <w:rsid w:val="0056397F"/>
    <w:rsid w:val="00586928"/>
    <w:rsid w:val="005C2598"/>
    <w:rsid w:val="00620BCA"/>
    <w:rsid w:val="006265D6"/>
    <w:rsid w:val="006271E1"/>
    <w:rsid w:val="006C22C5"/>
    <w:rsid w:val="00722E74"/>
    <w:rsid w:val="00734BCD"/>
    <w:rsid w:val="00777353"/>
    <w:rsid w:val="007B05F2"/>
    <w:rsid w:val="007D0060"/>
    <w:rsid w:val="00807730"/>
    <w:rsid w:val="0081316A"/>
    <w:rsid w:val="0086283F"/>
    <w:rsid w:val="00915E22"/>
    <w:rsid w:val="009460B1"/>
    <w:rsid w:val="00946124"/>
    <w:rsid w:val="009A0ECA"/>
    <w:rsid w:val="00A46D11"/>
    <w:rsid w:val="00AA5330"/>
    <w:rsid w:val="00B34BF9"/>
    <w:rsid w:val="00B711B4"/>
    <w:rsid w:val="00C00B60"/>
    <w:rsid w:val="00C00DC1"/>
    <w:rsid w:val="00C54393"/>
    <w:rsid w:val="00CA2FD3"/>
    <w:rsid w:val="00D90795"/>
    <w:rsid w:val="00DC0F51"/>
    <w:rsid w:val="00E04C36"/>
    <w:rsid w:val="00E14131"/>
    <w:rsid w:val="00E37F41"/>
    <w:rsid w:val="00E41CA6"/>
    <w:rsid w:val="00E45D57"/>
    <w:rsid w:val="00E86A68"/>
    <w:rsid w:val="00EF1D52"/>
    <w:rsid w:val="00F631BA"/>
    <w:rsid w:val="00F808CF"/>
    <w:rsid w:val="00FA4093"/>
    <w:rsid w:val="00FF0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3CF3"/>
  <w15:docId w15:val="{4BF85CF6-562C-4A05-A0E2-92799FF4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Michelle Huckel</cp:lastModifiedBy>
  <cp:revision>8</cp:revision>
  <dcterms:created xsi:type="dcterms:W3CDTF">2018-03-11T07:23:00Z</dcterms:created>
  <dcterms:modified xsi:type="dcterms:W3CDTF">2018-03-11T07:31:00Z</dcterms:modified>
</cp:coreProperties>
</file>